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EAFB"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15A079D5" wp14:editId="486E9940">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3DDE83E3" w14:textId="77777777" w:rsidR="00920032" w:rsidRPr="000B64AB" w:rsidRDefault="00920032" w:rsidP="00690A7B">
      <w:pPr>
        <w:rPr>
          <w:i/>
          <w:sz w:val="28"/>
          <w:szCs w:val="28"/>
        </w:rPr>
      </w:pPr>
    </w:p>
    <w:p w14:paraId="1C767A1A"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0B64AB" w14:paraId="4F324CFE" w14:textId="77777777" w:rsidTr="00FF7222">
        <w:tc>
          <w:tcPr>
            <w:tcW w:w="1908" w:type="dxa"/>
            <w:shd w:val="clear" w:color="auto" w:fill="auto"/>
          </w:tcPr>
          <w:p w14:paraId="0836FABC" w14:textId="77777777" w:rsidR="0094366B" w:rsidRPr="000B64AB" w:rsidRDefault="0094366B" w:rsidP="00690A7B">
            <w:pPr>
              <w:rPr>
                <w:b/>
              </w:rPr>
            </w:pPr>
            <w:r w:rsidRPr="000B64AB">
              <w:rPr>
                <w:b/>
              </w:rPr>
              <w:t>Termin</w:t>
            </w:r>
          </w:p>
        </w:tc>
        <w:tc>
          <w:tcPr>
            <w:tcW w:w="7920" w:type="dxa"/>
            <w:shd w:val="clear" w:color="auto" w:fill="auto"/>
          </w:tcPr>
          <w:p w14:paraId="1A80831A" w14:textId="3B55FACF" w:rsidR="0094366B" w:rsidRPr="000B64AB" w:rsidRDefault="00B748EA" w:rsidP="00B748EA">
            <w:r>
              <w:t>August- Mai, 2022/23</w:t>
            </w:r>
          </w:p>
        </w:tc>
      </w:tr>
      <w:tr w:rsidR="008B75EF" w:rsidRPr="000B64AB" w14:paraId="26C619E2" w14:textId="77777777" w:rsidTr="00FF7222">
        <w:tc>
          <w:tcPr>
            <w:tcW w:w="1908" w:type="dxa"/>
            <w:shd w:val="clear" w:color="auto" w:fill="auto"/>
          </w:tcPr>
          <w:p w14:paraId="57C0903A"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1169E6C0" w14:textId="561DB495" w:rsidR="0094366B" w:rsidRPr="000B64AB" w:rsidRDefault="00B748EA" w:rsidP="002B7157">
            <w:pPr>
              <w:spacing w:before="120" w:after="120"/>
            </w:pPr>
            <w:r>
              <w:t>Sønderborg</w:t>
            </w:r>
          </w:p>
        </w:tc>
      </w:tr>
      <w:tr w:rsidR="008B75EF" w:rsidRPr="000B64AB" w14:paraId="2FB8B239" w14:textId="77777777" w:rsidTr="00FF7222">
        <w:tc>
          <w:tcPr>
            <w:tcW w:w="1908" w:type="dxa"/>
            <w:shd w:val="clear" w:color="auto" w:fill="auto"/>
          </w:tcPr>
          <w:p w14:paraId="18DBCD8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43690A30" w14:textId="04A270CA" w:rsidR="0094366B" w:rsidRPr="000B64AB" w:rsidRDefault="00B748EA" w:rsidP="002B7157">
            <w:pPr>
              <w:spacing w:before="120" w:after="120"/>
            </w:pPr>
            <w:r>
              <w:t>HTX</w:t>
            </w:r>
          </w:p>
        </w:tc>
      </w:tr>
      <w:tr w:rsidR="008B75EF" w:rsidRPr="000B64AB" w14:paraId="0B59C35F" w14:textId="77777777" w:rsidTr="00FF7222">
        <w:tc>
          <w:tcPr>
            <w:tcW w:w="1908" w:type="dxa"/>
            <w:shd w:val="clear" w:color="auto" w:fill="auto"/>
          </w:tcPr>
          <w:p w14:paraId="5B9A05EE"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3EE25167" w14:textId="689F8ED5" w:rsidR="0094366B" w:rsidRPr="000B64AB" w:rsidRDefault="00B748EA">
            <w:pPr>
              <w:spacing w:before="120" w:after="120"/>
            </w:pPr>
            <w:r>
              <w:t>Matematik B</w:t>
            </w:r>
          </w:p>
        </w:tc>
      </w:tr>
      <w:tr w:rsidR="008B75EF" w:rsidRPr="000B64AB" w14:paraId="36E22E60" w14:textId="77777777" w:rsidTr="00FF7222">
        <w:tc>
          <w:tcPr>
            <w:tcW w:w="1908" w:type="dxa"/>
            <w:shd w:val="clear" w:color="auto" w:fill="auto"/>
          </w:tcPr>
          <w:p w14:paraId="0DA8DD05"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2233C390" w14:textId="47D3C4F9" w:rsidR="0094366B" w:rsidRPr="000B64AB" w:rsidRDefault="00B748EA" w:rsidP="00FF7222">
            <w:pPr>
              <w:spacing w:before="120" w:after="120"/>
            </w:pPr>
            <w:r>
              <w:t xml:space="preserve">Nils </w:t>
            </w:r>
            <w:proofErr w:type="spellStart"/>
            <w:r>
              <w:t>Wiesegart</w:t>
            </w:r>
            <w:proofErr w:type="spellEnd"/>
          </w:p>
        </w:tc>
      </w:tr>
      <w:tr w:rsidR="008B75EF" w:rsidRPr="000B64AB" w14:paraId="1724CFB9" w14:textId="77777777" w:rsidTr="00FF7222">
        <w:tc>
          <w:tcPr>
            <w:tcW w:w="1908" w:type="dxa"/>
            <w:shd w:val="clear" w:color="auto" w:fill="auto"/>
          </w:tcPr>
          <w:p w14:paraId="1E19E228" w14:textId="77777777" w:rsidR="0094366B" w:rsidRPr="000B64AB" w:rsidRDefault="0094366B" w:rsidP="00FF7222">
            <w:pPr>
              <w:spacing w:before="120" w:after="120"/>
              <w:rPr>
                <w:b/>
              </w:rPr>
            </w:pPr>
            <w:r w:rsidRPr="000B64AB">
              <w:rPr>
                <w:b/>
              </w:rPr>
              <w:t>Hold</w:t>
            </w:r>
          </w:p>
        </w:tc>
        <w:tc>
          <w:tcPr>
            <w:tcW w:w="7920" w:type="dxa"/>
            <w:shd w:val="clear" w:color="auto" w:fill="auto"/>
          </w:tcPr>
          <w:p w14:paraId="6205E4BB" w14:textId="7E7685B8" w:rsidR="0094366B" w:rsidRPr="000B64AB" w:rsidRDefault="00B748EA" w:rsidP="00FF7222">
            <w:pPr>
              <w:spacing w:before="120" w:after="120"/>
            </w:pPr>
            <w:r>
              <w:t>2.u</w:t>
            </w:r>
          </w:p>
        </w:tc>
      </w:tr>
    </w:tbl>
    <w:p w14:paraId="7A41B45C" w14:textId="77777777" w:rsidR="00075256" w:rsidRPr="000B64AB" w:rsidRDefault="00075256"/>
    <w:p w14:paraId="45B12A8D" w14:textId="77777777" w:rsidR="009969BF" w:rsidRPr="000B64AB" w:rsidRDefault="009969BF"/>
    <w:p w14:paraId="38BA4A40" w14:textId="77777777" w:rsidR="00075256" w:rsidRPr="000B64AB" w:rsidRDefault="00075256">
      <w:pPr>
        <w:rPr>
          <w:b/>
          <w:color w:val="44546A"/>
          <w:sz w:val="28"/>
          <w:szCs w:val="28"/>
        </w:rPr>
      </w:pPr>
      <w:bookmarkStart w:id="0" w:name="Retur"/>
      <w:r w:rsidRPr="000B64AB">
        <w:rPr>
          <w:b/>
          <w:color w:val="44546A"/>
          <w:sz w:val="28"/>
          <w:szCs w:val="28"/>
        </w:rPr>
        <w:t>Oversigt over gennemførte undervisningsforløb</w:t>
      </w:r>
      <w:bookmarkEnd w:id="0"/>
      <w:r w:rsidR="002B7157">
        <w:rPr>
          <w:b/>
          <w:color w:val="44546A"/>
          <w:sz w:val="28"/>
          <w:szCs w:val="28"/>
        </w:rPr>
        <w:t xml:space="preserve"> i faget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129"/>
        <w:gridCol w:w="8499"/>
      </w:tblGrid>
      <w:tr w:rsidR="00075256" w:rsidRPr="000B64AB" w14:paraId="4A2C1099" w14:textId="77777777" w:rsidTr="00A3548F">
        <w:tc>
          <w:tcPr>
            <w:tcW w:w="1129" w:type="dxa"/>
            <w:shd w:val="clear" w:color="auto" w:fill="auto"/>
          </w:tcPr>
          <w:p w14:paraId="5DBF49B9" w14:textId="5702EA85" w:rsidR="00075256" w:rsidRPr="000B64AB" w:rsidRDefault="002B7157" w:rsidP="00FF7222">
            <w:pPr>
              <w:spacing w:before="120" w:after="120"/>
              <w:rPr>
                <w:b/>
              </w:rPr>
            </w:pPr>
            <w:r>
              <w:rPr>
                <w:b/>
              </w:rPr>
              <w:t>Forløb</w:t>
            </w:r>
            <w:r w:rsidRPr="000B64AB">
              <w:rPr>
                <w:b/>
              </w:rPr>
              <w:t xml:space="preserve"> </w:t>
            </w:r>
            <w:r w:rsidR="005E0E26" w:rsidRPr="000B64AB">
              <w:rPr>
                <w:b/>
              </w:rPr>
              <w:t>1</w:t>
            </w:r>
          </w:p>
        </w:tc>
        <w:tc>
          <w:tcPr>
            <w:tcW w:w="8499" w:type="dxa"/>
            <w:shd w:val="clear" w:color="auto" w:fill="auto"/>
          </w:tcPr>
          <w:p w14:paraId="0E7C1B32" w14:textId="23F4CE8B" w:rsidR="00075256" w:rsidRPr="000B64AB" w:rsidRDefault="00B748EA">
            <w:r>
              <w:t>Deskriptiv Statistik</w:t>
            </w:r>
          </w:p>
        </w:tc>
      </w:tr>
      <w:tr w:rsidR="00075256" w:rsidRPr="000B64AB" w14:paraId="1F3419FF" w14:textId="77777777" w:rsidTr="00A3548F">
        <w:tc>
          <w:tcPr>
            <w:tcW w:w="1129" w:type="dxa"/>
            <w:shd w:val="clear" w:color="auto" w:fill="auto"/>
          </w:tcPr>
          <w:p w14:paraId="1785A9B5" w14:textId="77777777" w:rsidR="00075256" w:rsidRPr="000B64AB" w:rsidRDefault="00730015" w:rsidP="00FF7222">
            <w:pPr>
              <w:spacing w:before="120" w:after="120"/>
              <w:rPr>
                <w:b/>
              </w:rPr>
            </w:pPr>
            <w:r>
              <w:rPr>
                <w:b/>
              </w:rPr>
              <w:t>Forløb 2</w:t>
            </w:r>
          </w:p>
        </w:tc>
        <w:tc>
          <w:tcPr>
            <w:tcW w:w="8499" w:type="dxa"/>
            <w:shd w:val="clear" w:color="auto" w:fill="auto"/>
          </w:tcPr>
          <w:p w14:paraId="7DCC3C59" w14:textId="70067589" w:rsidR="00075256" w:rsidRPr="000B64AB" w:rsidRDefault="00B748EA" w:rsidP="00F431D1">
            <w:r>
              <w:t>Funktioner</w:t>
            </w:r>
          </w:p>
        </w:tc>
      </w:tr>
      <w:tr w:rsidR="00075256" w:rsidRPr="000B64AB" w14:paraId="0662A30E" w14:textId="77777777" w:rsidTr="00A3548F">
        <w:tc>
          <w:tcPr>
            <w:tcW w:w="1129" w:type="dxa"/>
            <w:shd w:val="clear" w:color="auto" w:fill="auto"/>
          </w:tcPr>
          <w:p w14:paraId="2CD60243" w14:textId="77777777" w:rsidR="00075256" w:rsidRPr="000B64AB" w:rsidRDefault="00730015" w:rsidP="00FF7222">
            <w:pPr>
              <w:spacing w:before="120" w:after="120"/>
              <w:rPr>
                <w:b/>
              </w:rPr>
            </w:pPr>
            <w:r>
              <w:rPr>
                <w:b/>
              </w:rPr>
              <w:t>Forløb 3</w:t>
            </w:r>
          </w:p>
        </w:tc>
        <w:tc>
          <w:tcPr>
            <w:tcW w:w="8499" w:type="dxa"/>
            <w:shd w:val="clear" w:color="auto" w:fill="auto"/>
          </w:tcPr>
          <w:p w14:paraId="292187C7" w14:textId="65A6A7C4" w:rsidR="00075256" w:rsidRPr="000B64AB" w:rsidRDefault="00B748EA" w:rsidP="00FF7222">
            <w:pPr>
              <w:spacing w:before="120" w:after="120"/>
            </w:pPr>
            <w:r>
              <w:t xml:space="preserve">Differentialregning </w:t>
            </w:r>
          </w:p>
        </w:tc>
      </w:tr>
      <w:tr w:rsidR="00075256" w:rsidRPr="000B64AB" w14:paraId="2A4F68ED" w14:textId="77777777" w:rsidTr="00A3548F">
        <w:tc>
          <w:tcPr>
            <w:tcW w:w="1129" w:type="dxa"/>
            <w:shd w:val="clear" w:color="auto" w:fill="auto"/>
          </w:tcPr>
          <w:p w14:paraId="111607B0" w14:textId="01A47727" w:rsidR="00075256" w:rsidRPr="000B64AB" w:rsidRDefault="00B748EA" w:rsidP="00FF7222">
            <w:pPr>
              <w:spacing w:before="120" w:after="120"/>
              <w:rPr>
                <w:b/>
              </w:rPr>
            </w:pPr>
            <w:r>
              <w:rPr>
                <w:b/>
              </w:rPr>
              <w:t>Forløb 4</w:t>
            </w:r>
          </w:p>
        </w:tc>
        <w:tc>
          <w:tcPr>
            <w:tcW w:w="8499" w:type="dxa"/>
            <w:shd w:val="clear" w:color="auto" w:fill="auto"/>
          </w:tcPr>
          <w:p w14:paraId="153195E0" w14:textId="04AAEFF8" w:rsidR="00075256" w:rsidRPr="000B64AB" w:rsidRDefault="00B748EA" w:rsidP="00FF7222">
            <w:pPr>
              <w:spacing w:before="120" w:after="120"/>
            </w:pPr>
            <w:r>
              <w:t>Integralregning</w:t>
            </w:r>
          </w:p>
        </w:tc>
      </w:tr>
    </w:tbl>
    <w:p w14:paraId="269478E4" w14:textId="77777777" w:rsidR="00235BD9" w:rsidRPr="000B64AB" w:rsidRDefault="00235BD9"/>
    <w:p w14:paraId="28EE84FE" w14:textId="77777777"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6170C6A8" w14:textId="5DF20B06"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2129"/>
        <w:gridCol w:w="7499"/>
      </w:tblGrid>
      <w:tr w:rsidR="003D10B1" w:rsidRPr="000B64AB" w14:paraId="064FFCE2" w14:textId="77777777" w:rsidTr="00FF7222">
        <w:tc>
          <w:tcPr>
            <w:tcW w:w="0" w:type="auto"/>
            <w:shd w:val="clear" w:color="auto" w:fill="auto"/>
          </w:tcPr>
          <w:p w14:paraId="3E8218B0" w14:textId="6163D5F4" w:rsidR="008B75EF" w:rsidRPr="000B64AB" w:rsidRDefault="002B7157" w:rsidP="00690A7B">
            <w:pPr>
              <w:rPr>
                <w:b/>
              </w:rPr>
            </w:pPr>
            <w:r>
              <w:rPr>
                <w:b/>
              </w:rPr>
              <w:t>Forløb</w:t>
            </w:r>
            <w:r w:rsidRPr="000B64AB">
              <w:rPr>
                <w:b/>
              </w:rPr>
              <w:t xml:space="preserve"> </w:t>
            </w:r>
            <w:r w:rsidR="005E0E26" w:rsidRPr="000B64AB">
              <w:rPr>
                <w:b/>
              </w:rPr>
              <w:t>1</w:t>
            </w:r>
          </w:p>
          <w:p w14:paraId="1FF9E2DE" w14:textId="77777777" w:rsidR="004B4443" w:rsidRPr="000B64AB" w:rsidRDefault="004B4443" w:rsidP="00690A7B">
            <w:pPr>
              <w:rPr>
                <w:b/>
              </w:rPr>
            </w:pPr>
          </w:p>
        </w:tc>
        <w:tc>
          <w:tcPr>
            <w:tcW w:w="0" w:type="auto"/>
            <w:shd w:val="clear" w:color="auto" w:fill="auto"/>
          </w:tcPr>
          <w:p w14:paraId="50812AB3" w14:textId="452FF9AB" w:rsidR="008B75EF" w:rsidRPr="000B64AB" w:rsidRDefault="00B748EA">
            <w:bookmarkStart w:id="1" w:name="Titel1"/>
            <w:r>
              <w:t xml:space="preserve">Deskriptiv statistik </w:t>
            </w:r>
            <w:bookmarkEnd w:id="1"/>
          </w:p>
        </w:tc>
      </w:tr>
      <w:tr w:rsidR="003D10B1" w:rsidRPr="000B64AB" w14:paraId="538B4FD7" w14:textId="77777777" w:rsidTr="00FF7222">
        <w:tc>
          <w:tcPr>
            <w:tcW w:w="0" w:type="auto"/>
            <w:shd w:val="clear" w:color="auto" w:fill="auto"/>
          </w:tcPr>
          <w:p w14:paraId="45A51423" w14:textId="4E13CF73" w:rsidR="008B75EF" w:rsidRPr="000B64AB" w:rsidRDefault="002B7157" w:rsidP="002B7157">
            <w:pPr>
              <w:rPr>
                <w:b/>
              </w:rPr>
            </w:pPr>
            <w:r>
              <w:rPr>
                <w:b/>
              </w:rPr>
              <w:t xml:space="preserve"> Forløbets indhold og fokus</w:t>
            </w:r>
          </w:p>
        </w:tc>
        <w:tc>
          <w:tcPr>
            <w:tcW w:w="0" w:type="auto"/>
            <w:shd w:val="clear" w:color="auto" w:fill="auto"/>
          </w:tcPr>
          <w:p w14:paraId="690258BB" w14:textId="0C64D7F7" w:rsidR="008B75EF" w:rsidRPr="000B64AB" w:rsidRDefault="00B748EA" w:rsidP="00690A7B">
            <w:r>
              <w:t>Eleverne skal lærer at arbejde og forholde sig til forskellige type data ved hjælp af matematiske redskaber, begreber og værktøjer.</w:t>
            </w:r>
          </w:p>
          <w:p w14:paraId="1A12EBDB" w14:textId="77777777" w:rsidR="000B4186" w:rsidRPr="000B64AB" w:rsidRDefault="000B4186" w:rsidP="00690A7B"/>
          <w:p w14:paraId="62EEF5F1" w14:textId="77777777" w:rsidR="000B4186" w:rsidRPr="000B64AB" w:rsidRDefault="000B4186" w:rsidP="00690A7B"/>
          <w:p w14:paraId="045E0009" w14:textId="77777777" w:rsidR="000B4186" w:rsidRPr="000B64AB" w:rsidRDefault="000B4186" w:rsidP="00690A7B"/>
          <w:p w14:paraId="253418D0" w14:textId="77777777" w:rsidR="004B4443" w:rsidRPr="000B64AB" w:rsidRDefault="004B4443" w:rsidP="00690A7B"/>
          <w:p w14:paraId="5AA8983C" w14:textId="77777777" w:rsidR="004B4443" w:rsidRPr="000B64AB" w:rsidRDefault="004B4443" w:rsidP="00690A7B"/>
          <w:p w14:paraId="10E52A3D" w14:textId="77777777" w:rsidR="00B42DC1" w:rsidRPr="000B64AB" w:rsidRDefault="00B42DC1" w:rsidP="00690A7B"/>
          <w:p w14:paraId="429223FA" w14:textId="77777777" w:rsidR="00B42DC1" w:rsidRPr="000B64AB" w:rsidRDefault="00B42DC1" w:rsidP="00690A7B"/>
          <w:p w14:paraId="7B7B0209" w14:textId="77777777" w:rsidR="000B4186" w:rsidRPr="000B64AB" w:rsidRDefault="000B4186" w:rsidP="00690A7B"/>
          <w:p w14:paraId="390A19C4" w14:textId="77777777" w:rsidR="000B4186" w:rsidRPr="000B64AB" w:rsidRDefault="000B4186" w:rsidP="00690A7B"/>
        </w:tc>
      </w:tr>
      <w:tr w:rsidR="003D10B1" w:rsidRPr="000B64AB" w14:paraId="7316DEAE" w14:textId="77777777" w:rsidTr="00FF7222">
        <w:tc>
          <w:tcPr>
            <w:tcW w:w="0" w:type="auto"/>
            <w:shd w:val="clear" w:color="auto" w:fill="auto"/>
          </w:tcPr>
          <w:p w14:paraId="2282CA91" w14:textId="77777777" w:rsidR="002B7157" w:rsidRPr="000B64AB" w:rsidRDefault="002B7157" w:rsidP="00690A7B">
            <w:pPr>
              <w:rPr>
                <w:b/>
              </w:rPr>
            </w:pPr>
            <w:r>
              <w:rPr>
                <w:b/>
              </w:rPr>
              <w:t>Faglige mål</w:t>
            </w:r>
          </w:p>
        </w:tc>
        <w:tc>
          <w:tcPr>
            <w:tcW w:w="0" w:type="auto"/>
            <w:shd w:val="clear" w:color="auto" w:fill="auto"/>
          </w:tcPr>
          <w:p w14:paraId="0EA1DFE4" w14:textId="13BDE910" w:rsidR="002B7157" w:rsidRPr="000B64AB" w:rsidRDefault="00B748EA" w:rsidP="00C15D04">
            <w:r>
              <w:t xml:space="preserve">Der var fokus på </w:t>
            </w:r>
            <w:proofErr w:type="spellStart"/>
            <w:r>
              <w:t>hjælpemiddellkompetence</w:t>
            </w:r>
            <w:proofErr w:type="spellEnd"/>
            <w:r>
              <w:t xml:space="preserve"> </w:t>
            </w:r>
          </w:p>
        </w:tc>
      </w:tr>
      <w:tr w:rsidR="003D10B1" w:rsidRPr="000B64AB" w14:paraId="5D827AE5" w14:textId="77777777" w:rsidTr="00FF7222">
        <w:tc>
          <w:tcPr>
            <w:tcW w:w="0" w:type="auto"/>
            <w:shd w:val="clear" w:color="auto" w:fill="auto"/>
          </w:tcPr>
          <w:p w14:paraId="4F69A389" w14:textId="77777777" w:rsidR="002B7157" w:rsidRPr="000B64AB" w:rsidRDefault="002B7157" w:rsidP="00690A7B">
            <w:pPr>
              <w:rPr>
                <w:b/>
              </w:rPr>
            </w:pPr>
            <w:r>
              <w:rPr>
                <w:b/>
              </w:rPr>
              <w:t>Kernestof</w:t>
            </w:r>
          </w:p>
        </w:tc>
        <w:tc>
          <w:tcPr>
            <w:tcW w:w="0" w:type="auto"/>
            <w:shd w:val="clear" w:color="auto" w:fill="auto"/>
          </w:tcPr>
          <w:p w14:paraId="22B38F05" w14:textId="3A7EE224" w:rsidR="002B7157" w:rsidRPr="003D10B1" w:rsidRDefault="003D10B1" w:rsidP="00C15D04">
            <w:r w:rsidRPr="00AF7FC2">
              <w:rPr>
                <w:iCs/>
              </w:rPr>
              <w:t>dataanalyse; beskrivende statistik, grafisk præsentation af data</w:t>
            </w:r>
          </w:p>
        </w:tc>
      </w:tr>
      <w:tr w:rsidR="003D10B1" w:rsidRPr="000B64AB" w14:paraId="04995968" w14:textId="77777777" w:rsidTr="00FF7222">
        <w:tc>
          <w:tcPr>
            <w:tcW w:w="0" w:type="auto"/>
            <w:shd w:val="clear" w:color="auto" w:fill="auto"/>
          </w:tcPr>
          <w:p w14:paraId="71B1995A" w14:textId="3B1EC2F2" w:rsidR="008B75EF" w:rsidRPr="000B64AB" w:rsidRDefault="00EA0DA2" w:rsidP="00690A7B">
            <w:pPr>
              <w:rPr>
                <w:b/>
              </w:rPr>
            </w:pPr>
            <w:r>
              <w:rPr>
                <w:b/>
              </w:rPr>
              <w:t>Anvendt</w:t>
            </w:r>
            <w:r w:rsidR="002B7157">
              <w:rPr>
                <w:b/>
              </w:rPr>
              <w:t xml:space="preserve"> materiale.</w:t>
            </w:r>
          </w:p>
          <w:p w14:paraId="4554FCB1" w14:textId="77777777" w:rsidR="004B4443" w:rsidRPr="000B64AB" w:rsidRDefault="004B4443" w:rsidP="00690A7B">
            <w:pPr>
              <w:rPr>
                <w:b/>
              </w:rPr>
            </w:pPr>
          </w:p>
        </w:tc>
        <w:tc>
          <w:tcPr>
            <w:tcW w:w="0" w:type="auto"/>
            <w:shd w:val="clear" w:color="auto" w:fill="auto"/>
          </w:tcPr>
          <w:p w14:paraId="2A010E7D" w14:textId="77777777" w:rsidR="003D10B1" w:rsidRDefault="003D10B1">
            <w:r>
              <w:t xml:space="preserve">Systime bog Mat B </w:t>
            </w:r>
          </w:p>
          <w:p w14:paraId="686EFAD3" w14:textId="43EBA519" w:rsidR="008B75EF" w:rsidRPr="000B64AB" w:rsidRDefault="003D10B1">
            <w:r>
              <w:t>Kapitel 7. Deskriptiv statistik</w:t>
            </w:r>
          </w:p>
        </w:tc>
      </w:tr>
      <w:tr w:rsidR="003D10B1" w:rsidRPr="000B64AB" w14:paraId="521B443F" w14:textId="77777777" w:rsidTr="00FF7222">
        <w:tc>
          <w:tcPr>
            <w:tcW w:w="0" w:type="auto"/>
            <w:shd w:val="clear" w:color="auto" w:fill="auto"/>
          </w:tcPr>
          <w:p w14:paraId="62EFD997" w14:textId="4925078C" w:rsidR="008B75EF" w:rsidRPr="000B64AB" w:rsidRDefault="00730015" w:rsidP="00690A7B">
            <w:pPr>
              <w:rPr>
                <w:b/>
              </w:rPr>
            </w:pPr>
            <w:r>
              <w:rPr>
                <w:b/>
              </w:rPr>
              <w:t>A</w:t>
            </w:r>
            <w:r w:rsidR="008B75EF" w:rsidRPr="000B64AB">
              <w:rPr>
                <w:b/>
              </w:rPr>
              <w:t>rbejdsformer</w:t>
            </w:r>
          </w:p>
        </w:tc>
        <w:tc>
          <w:tcPr>
            <w:tcW w:w="0" w:type="auto"/>
            <w:shd w:val="clear" w:color="auto" w:fill="auto"/>
          </w:tcPr>
          <w:p w14:paraId="7829E2A9" w14:textId="77777777" w:rsidR="003D10B1" w:rsidRDefault="003D10B1" w:rsidP="00690A7B">
            <w:r>
              <w:t xml:space="preserve">Klasseundervisning </w:t>
            </w:r>
          </w:p>
          <w:p w14:paraId="4720EC1B" w14:textId="77777777" w:rsidR="003D10B1" w:rsidRDefault="003D10B1" w:rsidP="00690A7B">
            <w:r>
              <w:t xml:space="preserve">Gruppearbejde </w:t>
            </w:r>
          </w:p>
          <w:p w14:paraId="67422814" w14:textId="4D3AD96C" w:rsidR="000B4186" w:rsidRPr="000B64AB" w:rsidRDefault="003D10B1" w:rsidP="00690A7B">
            <w:r>
              <w:t>Fremlæggelse</w:t>
            </w:r>
          </w:p>
          <w:p w14:paraId="767A6FAD" w14:textId="77777777" w:rsidR="004B4443" w:rsidRPr="000B64AB" w:rsidRDefault="004B4443" w:rsidP="00690A7B"/>
        </w:tc>
      </w:tr>
    </w:tbl>
    <w:p w14:paraId="7B15FD39" w14:textId="2E9CBD34" w:rsidR="00235BD9" w:rsidRDefault="00235BD9" w:rsidP="00F431D1"/>
    <w:p w14:paraId="4E134796" w14:textId="496F45F9" w:rsidR="003D10B1" w:rsidRDefault="003D10B1" w:rsidP="00F431D1"/>
    <w:p w14:paraId="4CDC4B7B" w14:textId="19DB595E" w:rsidR="003D10B1" w:rsidRDefault="003D10B1" w:rsidP="00F431D1"/>
    <w:p w14:paraId="0F002A9E" w14:textId="659C14F0" w:rsidR="003D10B1" w:rsidRDefault="003D10B1"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545"/>
        <w:gridCol w:w="8083"/>
      </w:tblGrid>
      <w:tr w:rsidR="003D10B1" w:rsidRPr="000B64AB" w14:paraId="5BB71EFC" w14:textId="77777777" w:rsidTr="001D0B81">
        <w:tc>
          <w:tcPr>
            <w:tcW w:w="0" w:type="auto"/>
            <w:shd w:val="clear" w:color="auto" w:fill="auto"/>
          </w:tcPr>
          <w:p w14:paraId="18058436" w14:textId="500AA41D" w:rsidR="003D10B1" w:rsidRPr="000B64AB" w:rsidRDefault="003D10B1" w:rsidP="001D0B81">
            <w:pPr>
              <w:rPr>
                <w:b/>
              </w:rPr>
            </w:pPr>
            <w:r>
              <w:rPr>
                <w:b/>
              </w:rPr>
              <w:t>Forløb</w:t>
            </w:r>
            <w:r w:rsidRPr="000B64AB">
              <w:rPr>
                <w:b/>
              </w:rPr>
              <w:t xml:space="preserve"> </w:t>
            </w:r>
            <w:r>
              <w:rPr>
                <w:b/>
              </w:rPr>
              <w:t>2</w:t>
            </w:r>
          </w:p>
          <w:p w14:paraId="26ADC5C3" w14:textId="77777777" w:rsidR="003D10B1" w:rsidRPr="000B64AB" w:rsidRDefault="003D10B1" w:rsidP="001D0B81">
            <w:pPr>
              <w:rPr>
                <w:b/>
              </w:rPr>
            </w:pPr>
          </w:p>
        </w:tc>
        <w:tc>
          <w:tcPr>
            <w:tcW w:w="0" w:type="auto"/>
            <w:shd w:val="clear" w:color="auto" w:fill="auto"/>
          </w:tcPr>
          <w:p w14:paraId="7388A1E1" w14:textId="5FE54102" w:rsidR="003D10B1" w:rsidRDefault="003D10B1" w:rsidP="001D0B81">
            <w:r>
              <w:t>Funktioner</w:t>
            </w:r>
          </w:p>
          <w:p w14:paraId="474CBEE2" w14:textId="2FAE349C" w:rsidR="003D10B1" w:rsidRPr="003D10B1" w:rsidRDefault="003D10B1" w:rsidP="00AF7FC2">
            <w:pPr>
              <w:tabs>
                <w:tab w:val="left" w:pos="1836"/>
              </w:tabs>
            </w:pPr>
            <w:r>
              <w:tab/>
            </w:r>
          </w:p>
        </w:tc>
      </w:tr>
      <w:tr w:rsidR="003D10B1" w:rsidRPr="000B64AB" w14:paraId="1A4A2433" w14:textId="77777777" w:rsidTr="001D0B81">
        <w:tc>
          <w:tcPr>
            <w:tcW w:w="0" w:type="auto"/>
            <w:shd w:val="clear" w:color="auto" w:fill="auto"/>
          </w:tcPr>
          <w:p w14:paraId="1B2C9944" w14:textId="77777777" w:rsidR="003D10B1" w:rsidRPr="000B64AB" w:rsidRDefault="003D10B1" w:rsidP="001D0B81">
            <w:pPr>
              <w:rPr>
                <w:b/>
              </w:rPr>
            </w:pPr>
            <w:r>
              <w:rPr>
                <w:b/>
              </w:rPr>
              <w:t xml:space="preserve"> Forløbets indhold og fokus</w:t>
            </w:r>
          </w:p>
        </w:tc>
        <w:tc>
          <w:tcPr>
            <w:tcW w:w="0" w:type="auto"/>
            <w:shd w:val="clear" w:color="auto" w:fill="auto"/>
          </w:tcPr>
          <w:p w14:paraId="46F594AE" w14:textId="5CE4F58E" w:rsidR="003D10B1" w:rsidRDefault="003D10B1" w:rsidP="001D0B81">
            <w:r>
              <w:t xml:space="preserve">Eleverne skule lære dualitet i funktionsbegreben. </w:t>
            </w:r>
          </w:p>
          <w:p w14:paraId="56AD1E3A" w14:textId="3B8C89AC" w:rsidR="003D10B1" w:rsidRDefault="003D10B1" w:rsidP="001D0B81">
            <w:r>
              <w:t xml:space="preserve">At den på den ene side beskriver en proces der beskriver en sammenhæng mellem to mængder og på den anden side er et matematisk objekt i sig selv. </w:t>
            </w:r>
          </w:p>
          <w:p w14:paraId="198A724A" w14:textId="2E400304" w:rsidR="003D10B1" w:rsidRDefault="003D10B1" w:rsidP="001D0B81">
            <w:r>
              <w:t>Vi arbejde mest med vækst funktioner og polynomier.</w:t>
            </w:r>
          </w:p>
          <w:p w14:paraId="68C07F5A" w14:textId="3A8C3499" w:rsidR="00E8141D" w:rsidRPr="000B64AB" w:rsidRDefault="00E8141D" w:rsidP="001D0B81">
            <w:r>
              <w:t>Forløbet bliv afsluttet med en projekt hvor eleverne skulle modeller nogle væ</w:t>
            </w:r>
            <w:r w:rsidR="00D869EC">
              <w:t xml:space="preserve">kst funktioner til ab </w:t>
            </w:r>
            <w:r>
              <w:t>beskrive nogle virkelige fænomener.</w:t>
            </w:r>
          </w:p>
          <w:p w14:paraId="56559FBE" w14:textId="77777777" w:rsidR="003D10B1" w:rsidRPr="000B64AB" w:rsidRDefault="003D10B1" w:rsidP="001D0B81"/>
          <w:p w14:paraId="2DDE0F45" w14:textId="77777777" w:rsidR="003D10B1" w:rsidRPr="000B64AB" w:rsidRDefault="003D10B1" w:rsidP="001D0B81"/>
          <w:p w14:paraId="3AFC9C57" w14:textId="77777777" w:rsidR="003D10B1" w:rsidRPr="000B64AB" w:rsidRDefault="003D10B1" w:rsidP="001D0B81"/>
          <w:p w14:paraId="08067A05" w14:textId="77777777" w:rsidR="003D10B1" w:rsidRPr="000B64AB" w:rsidRDefault="003D10B1" w:rsidP="001D0B81"/>
          <w:p w14:paraId="7B83BF12" w14:textId="77777777" w:rsidR="003D10B1" w:rsidRPr="000B64AB" w:rsidRDefault="003D10B1" w:rsidP="001D0B81"/>
          <w:p w14:paraId="08460AA8" w14:textId="77777777" w:rsidR="003D10B1" w:rsidRPr="000B64AB" w:rsidRDefault="003D10B1" w:rsidP="001D0B81"/>
          <w:p w14:paraId="02137EEA" w14:textId="77777777" w:rsidR="003D10B1" w:rsidRPr="000B64AB" w:rsidRDefault="003D10B1" w:rsidP="001D0B81"/>
          <w:p w14:paraId="40F88D1B" w14:textId="77777777" w:rsidR="003D10B1" w:rsidRPr="000B64AB" w:rsidRDefault="003D10B1" w:rsidP="001D0B81"/>
        </w:tc>
      </w:tr>
      <w:tr w:rsidR="003D10B1" w:rsidRPr="000B64AB" w14:paraId="7EE3B047" w14:textId="77777777" w:rsidTr="001D0B81">
        <w:tc>
          <w:tcPr>
            <w:tcW w:w="0" w:type="auto"/>
            <w:shd w:val="clear" w:color="auto" w:fill="auto"/>
          </w:tcPr>
          <w:p w14:paraId="295B6569" w14:textId="77777777" w:rsidR="003D10B1" w:rsidRPr="000B64AB" w:rsidRDefault="003D10B1" w:rsidP="001D0B81">
            <w:pPr>
              <w:rPr>
                <w:b/>
              </w:rPr>
            </w:pPr>
            <w:r>
              <w:rPr>
                <w:b/>
              </w:rPr>
              <w:t>Faglige mål</w:t>
            </w:r>
          </w:p>
        </w:tc>
        <w:tc>
          <w:tcPr>
            <w:tcW w:w="0" w:type="auto"/>
            <w:shd w:val="clear" w:color="auto" w:fill="auto"/>
          </w:tcPr>
          <w:p w14:paraId="324E3F6B" w14:textId="4DCBB513" w:rsidR="003D10B1" w:rsidRPr="000B64AB" w:rsidRDefault="003D10B1" w:rsidP="001D0B81">
            <w:r>
              <w:t xml:space="preserve">Der var fokus på repræsentationskompetence </w:t>
            </w:r>
            <w:r w:rsidR="00E8141D">
              <w:t>og modelleringskompetence</w:t>
            </w:r>
          </w:p>
        </w:tc>
      </w:tr>
      <w:tr w:rsidR="003D10B1" w:rsidRPr="000B64AB" w14:paraId="10D6AE3E" w14:textId="77777777" w:rsidTr="001D0B81">
        <w:tc>
          <w:tcPr>
            <w:tcW w:w="0" w:type="auto"/>
            <w:shd w:val="clear" w:color="auto" w:fill="auto"/>
          </w:tcPr>
          <w:p w14:paraId="7FEE8DC6" w14:textId="77777777" w:rsidR="003D10B1" w:rsidRPr="000B64AB" w:rsidRDefault="003D10B1" w:rsidP="001D0B81">
            <w:pPr>
              <w:rPr>
                <w:b/>
              </w:rPr>
            </w:pPr>
            <w:r>
              <w:rPr>
                <w:b/>
              </w:rPr>
              <w:t>Kernestof</w:t>
            </w:r>
          </w:p>
        </w:tc>
        <w:tc>
          <w:tcPr>
            <w:tcW w:w="0" w:type="auto"/>
            <w:shd w:val="clear" w:color="auto" w:fill="auto"/>
          </w:tcPr>
          <w:p w14:paraId="221CBDFA" w14:textId="60279467" w:rsidR="003D10B1" w:rsidRPr="003D10B1" w:rsidRDefault="003D10B1" w:rsidP="003D10B1">
            <w:pPr>
              <w:autoSpaceDE w:val="0"/>
              <w:autoSpaceDN w:val="0"/>
              <w:adjustRightInd w:val="0"/>
              <w:spacing w:line="240" w:lineRule="auto"/>
              <w:rPr>
                <w:rFonts w:ascii="Noto Serif" w:hAnsi="Noto Serif" w:cs="Noto Serif"/>
                <w:color w:val="000000"/>
                <w:sz w:val="22"/>
                <w:szCs w:val="22"/>
              </w:rPr>
            </w:pPr>
            <w:r w:rsidRPr="00AF7FC2">
              <w:rPr>
                <w:rFonts w:ascii="Noto Serif" w:hAnsi="Noto Serif" w:cs="Noto Serif"/>
                <w:iCs/>
                <w:color w:val="000000"/>
                <w:sz w:val="22"/>
                <w:szCs w:val="22"/>
              </w:rPr>
              <w:t xml:space="preserve">funktionsbegrebet; repræsentationsformer, definitions- og værdimængde, fortegnsvariation, monotoniforhold, beskrivelse ud fra en grafisk repræsentation </w:t>
            </w:r>
          </w:p>
          <w:p w14:paraId="7DC1DA0A" w14:textId="3D2074CD" w:rsidR="003D10B1" w:rsidRPr="001D0B81" w:rsidRDefault="003D10B1" w:rsidP="003D10B1">
            <w:r w:rsidRPr="00AF7FC2">
              <w:rPr>
                <w:rFonts w:ascii="Noto Serif" w:hAnsi="Noto Serif" w:cs="Noto Serif"/>
                <w:iCs/>
                <w:color w:val="000000"/>
                <w:sz w:val="22"/>
                <w:szCs w:val="22"/>
              </w:rPr>
              <w:lastRenderedPageBreak/>
              <w:t xml:space="preserve">karakteristiske egenskaber ved funktioner; lineære funktioner, polynomier, </w:t>
            </w:r>
            <w:proofErr w:type="spellStart"/>
            <w:r w:rsidRPr="00AF7FC2">
              <w:rPr>
                <w:rFonts w:ascii="Noto Serif" w:hAnsi="Noto Serif" w:cs="Noto Serif"/>
                <w:iCs/>
                <w:color w:val="000000"/>
                <w:sz w:val="22"/>
                <w:szCs w:val="22"/>
              </w:rPr>
              <w:t>eksponential</w:t>
            </w:r>
            <w:proofErr w:type="spellEnd"/>
            <w:r w:rsidRPr="00AF7FC2">
              <w:rPr>
                <w:rFonts w:ascii="Noto Serif" w:hAnsi="Noto Serif" w:cs="Noto Serif"/>
                <w:iCs/>
                <w:color w:val="000000"/>
                <w:sz w:val="22"/>
                <w:szCs w:val="22"/>
              </w:rPr>
              <w:t xml:space="preserve">- </w:t>
            </w:r>
            <w:r w:rsidRPr="00AF7FC2">
              <w:rPr>
                <w:rFonts w:ascii="Noto Serif" w:hAnsi="Noto Serif" w:cs="Noto Serif"/>
                <w:bCs/>
                <w:iCs/>
                <w:color w:val="000000"/>
                <w:sz w:val="22"/>
                <w:szCs w:val="22"/>
              </w:rPr>
              <w:t>og logaritme</w:t>
            </w:r>
            <w:r w:rsidRPr="00AF7FC2">
              <w:rPr>
                <w:rFonts w:ascii="Noto Serif" w:hAnsi="Noto Serif" w:cs="Noto Serif"/>
                <w:iCs/>
                <w:color w:val="000000"/>
                <w:sz w:val="22"/>
                <w:szCs w:val="22"/>
              </w:rPr>
              <w:t>funktioner, potensfunktioner og  stykkevist definerede funktioner, bestemmelse af forskrift</w:t>
            </w:r>
          </w:p>
        </w:tc>
      </w:tr>
      <w:tr w:rsidR="00E8141D" w:rsidRPr="000B64AB" w14:paraId="47A00BFB" w14:textId="77777777" w:rsidTr="001D0B81">
        <w:tc>
          <w:tcPr>
            <w:tcW w:w="0" w:type="auto"/>
            <w:shd w:val="clear" w:color="auto" w:fill="auto"/>
          </w:tcPr>
          <w:p w14:paraId="16E736B3" w14:textId="77777777" w:rsidR="003D10B1" w:rsidRPr="000B64AB" w:rsidRDefault="003D10B1" w:rsidP="001D0B81">
            <w:pPr>
              <w:rPr>
                <w:b/>
              </w:rPr>
            </w:pPr>
            <w:r>
              <w:rPr>
                <w:b/>
              </w:rPr>
              <w:lastRenderedPageBreak/>
              <w:t>Anvendt materiale.</w:t>
            </w:r>
          </w:p>
          <w:p w14:paraId="3F2A3104" w14:textId="77777777" w:rsidR="003D10B1" w:rsidRPr="000B64AB" w:rsidRDefault="003D10B1" w:rsidP="001D0B81">
            <w:pPr>
              <w:rPr>
                <w:b/>
              </w:rPr>
            </w:pPr>
          </w:p>
        </w:tc>
        <w:tc>
          <w:tcPr>
            <w:tcW w:w="0" w:type="auto"/>
            <w:shd w:val="clear" w:color="auto" w:fill="auto"/>
          </w:tcPr>
          <w:p w14:paraId="50A744F0" w14:textId="77777777" w:rsidR="003D10B1" w:rsidRDefault="003D10B1" w:rsidP="001D0B81">
            <w:r>
              <w:t xml:space="preserve">Systime bog Mat B </w:t>
            </w:r>
          </w:p>
          <w:p w14:paraId="3C0C86E6" w14:textId="475EAB42" w:rsidR="003D10B1" w:rsidRPr="000B64AB" w:rsidRDefault="003D10B1">
            <w:r>
              <w:t xml:space="preserve">Kapitel </w:t>
            </w:r>
            <w:r w:rsidR="00E8141D">
              <w:t>8</w:t>
            </w:r>
            <w:r>
              <w:t xml:space="preserve">. </w:t>
            </w:r>
            <w:r w:rsidR="00E8141D">
              <w:t>Funktioner</w:t>
            </w:r>
          </w:p>
        </w:tc>
      </w:tr>
      <w:tr w:rsidR="003D10B1" w:rsidRPr="000B64AB" w14:paraId="1B0C230F" w14:textId="77777777" w:rsidTr="001D0B81">
        <w:tc>
          <w:tcPr>
            <w:tcW w:w="0" w:type="auto"/>
            <w:shd w:val="clear" w:color="auto" w:fill="auto"/>
          </w:tcPr>
          <w:p w14:paraId="61F881A2" w14:textId="77777777" w:rsidR="003D10B1" w:rsidRPr="000B64AB" w:rsidRDefault="003D10B1" w:rsidP="001D0B81">
            <w:pPr>
              <w:rPr>
                <w:b/>
              </w:rPr>
            </w:pPr>
            <w:r>
              <w:rPr>
                <w:b/>
              </w:rPr>
              <w:t>A</w:t>
            </w:r>
            <w:r w:rsidRPr="000B64AB">
              <w:rPr>
                <w:b/>
              </w:rPr>
              <w:t>rbejdsformer</w:t>
            </w:r>
          </w:p>
        </w:tc>
        <w:tc>
          <w:tcPr>
            <w:tcW w:w="0" w:type="auto"/>
            <w:shd w:val="clear" w:color="auto" w:fill="auto"/>
          </w:tcPr>
          <w:p w14:paraId="159221CF" w14:textId="77777777" w:rsidR="003D10B1" w:rsidRDefault="003D10B1" w:rsidP="001D0B81">
            <w:r>
              <w:t xml:space="preserve">Klasseundervisning </w:t>
            </w:r>
          </w:p>
          <w:p w14:paraId="2227C2A4" w14:textId="77777777" w:rsidR="003D10B1" w:rsidRDefault="003D10B1" w:rsidP="001D0B81">
            <w:r>
              <w:t xml:space="preserve">Gruppearbejde </w:t>
            </w:r>
          </w:p>
          <w:p w14:paraId="6A62C925" w14:textId="4C86846B" w:rsidR="003D10B1" w:rsidRDefault="003D10B1" w:rsidP="001D0B81">
            <w:r>
              <w:t>Fremlæggelse</w:t>
            </w:r>
          </w:p>
          <w:p w14:paraId="5F92ED30" w14:textId="4EBE69B5" w:rsidR="00E8141D" w:rsidRPr="000B64AB" w:rsidRDefault="00E8141D" w:rsidP="001D0B81">
            <w:r>
              <w:t>Projekt</w:t>
            </w:r>
          </w:p>
          <w:p w14:paraId="6ACB79CA" w14:textId="77777777" w:rsidR="003D10B1" w:rsidRPr="000B64AB" w:rsidRDefault="003D10B1" w:rsidP="001D0B81"/>
        </w:tc>
      </w:tr>
    </w:tbl>
    <w:p w14:paraId="2FDC3B51" w14:textId="2A8207F4" w:rsidR="003D10B1" w:rsidRDefault="003D10B1" w:rsidP="00F431D1"/>
    <w:p w14:paraId="5977F1E2" w14:textId="728BFE5A" w:rsidR="00E8141D" w:rsidRDefault="00E8141D" w:rsidP="00F431D1"/>
    <w:p w14:paraId="12AF7F1E" w14:textId="77777777" w:rsidR="00E8141D" w:rsidRDefault="00E8141D" w:rsidP="00E814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299"/>
        <w:gridCol w:w="8329"/>
      </w:tblGrid>
      <w:tr w:rsidR="00E8141D" w:rsidRPr="000B64AB" w14:paraId="6510BCA8" w14:textId="77777777" w:rsidTr="001D0B81">
        <w:tc>
          <w:tcPr>
            <w:tcW w:w="0" w:type="auto"/>
            <w:shd w:val="clear" w:color="auto" w:fill="auto"/>
          </w:tcPr>
          <w:p w14:paraId="71AC6F26" w14:textId="7120AD39" w:rsidR="00E8141D" w:rsidRPr="000B64AB" w:rsidRDefault="00E8141D" w:rsidP="001D0B81">
            <w:pPr>
              <w:rPr>
                <w:b/>
              </w:rPr>
            </w:pPr>
            <w:r>
              <w:rPr>
                <w:b/>
              </w:rPr>
              <w:t>Forløb</w:t>
            </w:r>
            <w:r w:rsidRPr="000B64AB">
              <w:rPr>
                <w:b/>
              </w:rPr>
              <w:t xml:space="preserve"> </w:t>
            </w:r>
            <w:r>
              <w:rPr>
                <w:b/>
              </w:rPr>
              <w:t>3</w:t>
            </w:r>
          </w:p>
          <w:p w14:paraId="7F30E90E" w14:textId="77777777" w:rsidR="00E8141D" w:rsidRPr="000B64AB" w:rsidRDefault="00E8141D" w:rsidP="001D0B81">
            <w:pPr>
              <w:rPr>
                <w:b/>
              </w:rPr>
            </w:pPr>
          </w:p>
        </w:tc>
        <w:tc>
          <w:tcPr>
            <w:tcW w:w="0" w:type="auto"/>
            <w:shd w:val="clear" w:color="auto" w:fill="auto"/>
          </w:tcPr>
          <w:p w14:paraId="1269BFCA" w14:textId="35338B59" w:rsidR="00E8141D" w:rsidRDefault="00D869EC" w:rsidP="001D0B81">
            <w:r>
              <w:t xml:space="preserve">Differentialregning </w:t>
            </w:r>
          </w:p>
          <w:p w14:paraId="7DEF6C0A" w14:textId="77777777" w:rsidR="00E8141D" w:rsidRPr="001D0B81" w:rsidRDefault="00E8141D" w:rsidP="001D0B81">
            <w:pPr>
              <w:tabs>
                <w:tab w:val="left" w:pos="1836"/>
              </w:tabs>
            </w:pPr>
            <w:r>
              <w:tab/>
            </w:r>
          </w:p>
        </w:tc>
      </w:tr>
      <w:tr w:rsidR="00E8141D" w:rsidRPr="000B64AB" w14:paraId="389E9A7A" w14:textId="77777777" w:rsidTr="001D0B81">
        <w:tc>
          <w:tcPr>
            <w:tcW w:w="0" w:type="auto"/>
            <w:shd w:val="clear" w:color="auto" w:fill="auto"/>
          </w:tcPr>
          <w:p w14:paraId="4E227124" w14:textId="77777777" w:rsidR="00E8141D" w:rsidRPr="000B64AB" w:rsidRDefault="00E8141D" w:rsidP="001D0B81">
            <w:pPr>
              <w:rPr>
                <w:b/>
              </w:rPr>
            </w:pPr>
            <w:r>
              <w:rPr>
                <w:b/>
              </w:rPr>
              <w:t xml:space="preserve"> Forløbets indhold og fokus</w:t>
            </w:r>
          </w:p>
        </w:tc>
        <w:tc>
          <w:tcPr>
            <w:tcW w:w="0" w:type="auto"/>
            <w:shd w:val="clear" w:color="auto" w:fill="auto"/>
          </w:tcPr>
          <w:p w14:paraId="1BF207A9" w14:textId="511197D0" w:rsidR="00E8141D" w:rsidRDefault="00D869EC" w:rsidP="001D0B81">
            <w:r>
              <w:t xml:space="preserve">Med udgangspunkt i en problemstilling. Hvor eleverne skal prøve at lave den størst mulig kasse ud af et A4 papir bliv eleverne introduceret med differentialregning. </w:t>
            </w:r>
          </w:p>
          <w:p w14:paraId="2AF9E3A0" w14:textId="70610B42" w:rsidR="00D869EC" w:rsidRDefault="00D869EC" w:rsidP="001D0B81">
            <w:r>
              <w:t xml:space="preserve">Med induktiv tilgang lærer eleverne om differentialkvotient og regneregler. </w:t>
            </w:r>
          </w:p>
          <w:p w14:paraId="55F9CC53" w14:textId="3C23A630" w:rsidR="00D869EC" w:rsidRPr="000B64AB" w:rsidRDefault="00D869EC" w:rsidP="001D0B81">
            <w:r>
              <w:t>Hvor forløbet bliv afsluttet med et optimeringsprojekt.</w:t>
            </w:r>
          </w:p>
          <w:p w14:paraId="2F1C8E6D" w14:textId="77777777" w:rsidR="00E8141D" w:rsidRPr="000B64AB" w:rsidRDefault="00E8141D" w:rsidP="001D0B81"/>
          <w:p w14:paraId="7590AFA1" w14:textId="77777777" w:rsidR="00E8141D" w:rsidRPr="000B64AB" w:rsidRDefault="00E8141D" w:rsidP="001D0B81"/>
          <w:p w14:paraId="4AAEB0FE" w14:textId="77777777" w:rsidR="00E8141D" w:rsidRPr="000B64AB" w:rsidRDefault="00E8141D" w:rsidP="001D0B81"/>
          <w:p w14:paraId="2AC8E3B4" w14:textId="77777777" w:rsidR="00E8141D" w:rsidRPr="000B64AB" w:rsidRDefault="00E8141D" w:rsidP="001D0B81"/>
          <w:p w14:paraId="77D44BA6" w14:textId="77777777" w:rsidR="00E8141D" w:rsidRPr="000B64AB" w:rsidRDefault="00E8141D" w:rsidP="001D0B81"/>
          <w:p w14:paraId="266728A6" w14:textId="77777777" w:rsidR="00E8141D" w:rsidRPr="000B64AB" w:rsidRDefault="00E8141D" w:rsidP="001D0B81"/>
          <w:p w14:paraId="5E8F4032" w14:textId="77777777" w:rsidR="00E8141D" w:rsidRPr="000B64AB" w:rsidRDefault="00E8141D" w:rsidP="001D0B81"/>
        </w:tc>
      </w:tr>
      <w:tr w:rsidR="00E8141D" w:rsidRPr="000B64AB" w14:paraId="19B05250" w14:textId="77777777" w:rsidTr="001D0B81">
        <w:tc>
          <w:tcPr>
            <w:tcW w:w="0" w:type="auto"/>
            <w:shd w:val="clear" w:color="auto" w:fill="auto"/>
          </w:tcPr>
          <w:p w14:paraId="37990BC5" w14:textId="77777777" w:rsidR="00E8141D" w:rsidRPr="000B64AB" w:rsidRDefault="00E8141D" w:rsidP="001D0B81">
            <w:pPr>
              <w:rPr>
                <w:b/>
              </w:rPr>
            </w:pPr>
            <w:r>
              <w:rPr>
                <w:b/>
              </w:rPr>
              <w:t>Faglige mål</w:t>
            </w:r>
          </w:p>
        </w:tc>
        <w:tc>
          <w:tcPr>
            <w:tcW w:w="0" w:type="auto"/>
            <w:shd w:val="clear" w:color="auto" w:fill="auto"/>
          </w:tcPr>
          <w:p w14:paraId="0565490E" w14:textId="1791C034" w:rsidR="00E8141D" w:rsidRPr="000B64AB" w:rsidRDefault="00E8141D">
            <w:r>
              <w:t xml:space="preserve">Der var fokus på </w:t>
            </w:r>
            <w:r w:rsidR="00D869EC">
              <w:t>Symbol</w:t>
            </w:r>
            <w:r w:rsidR="009D094A">
              <w:t xml:space="preserve">- og </w:t>
            </w:r>
            <w:proofErr w:type="spellStart"/>
            <w:r w:rsidR="009D094A">
              <w:t>formallismekompete</w:t>
            </w:r>
            <w:r w:rsidR="00D869EC">
              <w:t>nce</w:t>
            </w:r>
            <w:proofErr w:type="spellEnd"/>
            <w:r w:rsidR="00D869EC">
              <w:t xml:space="preserve"> </w:t>
            </w:r>
            <w:r w:rsidR="009D094A">
              <w:t>og problembehandlingskompete</w:t>
            </w:r>
            <w:r w:rsidR="00D869EC">
              <w:t xml:space="preserve">nce </w:t>
            </w:r>
          </w:p>
        </w:tc>
      </w:tr>
      <w:tr w:rsidR="00E8141D" w:rsidRPr="000B64AB" w14:paraId="46603EF3" w14:textId="77777777" w:rsidTr="001D0B81">
        <w:tc>
          <w:tcPr>
            <w:tcW w:w="0" w:type="auto"/>
            <w:shd w:val="clear" w:color="auto" w:fill="auto"/>
          </w:tcPr>
          <w:p w14:paraId="1C5291B2" w14:textId="77777777" w:rsidR="00E8141D" w:rsidRPr="000B64AB" w:rsidRDefault="00E8141D" w:rsidP="001D0B81">
            <w:pPr>
              <w:rPr>
                <w:b/>
              </w:rPr>
            </w:pPr>
            <w:r>
              <w:rPr>
                <w:b/>
              </w:rPr>
              <w:t>Kernestof</w:t>
            </w:r>
          </w:p>
        </w:tc>
        <w:tc>
          <w:tcPr>
            <w:tcW w:w="0" w:type="auto"/>
            <w:shd w:val="clear" w:color="auto" w:fill="auto"/>
          </w:tcPr>
          <w:p w14:paraId="4767787E" w14:textId="0F4D40E5" w:rsidR="009D094A" w:rsidRPr="009D094A" w:rsidRDefault="009D094A" w:rsidP="009D094A">
            <w:pPr>
              <w:autoSpaceDE w:val="0"/>
              <w:autoSpaceDN w:val="0"/>
              <w:adjustRightInd w:val="0"/>
              <w:spacing w:line="240" w:lineRule="auto"/>
              <w:rPr>
                <w:rFonts w:ascii="Times New Roman" w:hAnsi="Times New Roman"/>
                <w:color w:val="000000"/>
                <w:sz w:val="20"/>
                <w:szCs w:val="20"/>
              </w:rPr>
            </w:pPr>
            <w:r w:rsidRPr="00AF7FC2">
              <w:rPr>
                <w:rFonts w:ascii="Noto Serif" w:hAnsi="Noto Serif" w:cs="Noto Serif"/>
                <w:iCs/>
                <w:color w:val="000000"/>
                <w:sz w:val="22"/>
                <w:szCs w:val="22"/>
              </w:rPr>
              <w:t xml:space="preserve">differentialkvotient; differenskvotient, overgang fra sekant til tangent, </w:t>
            </w:r>
            <w:r w:rsidRPr="00AF7FC2">
              <w:rPr>
                <w:rFonts w:ascii="Noto Serif" w:hAnsi="Noto Serif" w:cs="Noto Serif"/>
                <w:bCs/>
                <w:iCs/>
                <w:color w:val="000000"/>
                <w:sz w:val="22"/>
                <w:szCs w:val="22"/>
              </w:rPr>
              <w:t xml:space="preserve">begreberne </w:t>
            </w:r>
            <w:proofErr w:type="spellStart"/>
            <w:r w:rsidRPr="00AF7FC2">
              <w:rPr>
                <w:rFonts w:ascii="Noto Serif" w:hAnsi="Noto Serif" w:cs="Noto Serif"/>
                <w:bCs/>
                <w:iCs/>
                <w:color w:val="000000"/>
                <w:sz w:val="22"/>
                <w:szCs w:val="22"/>
              </w:rPr>
              <w:t>grænse-værdi</w:t>
            </w:r>
            <w:proofErr w:type="spellEnd"/>
            <w:r w:rsidRPr="00AF7FC2">
              <w:rPr>
                <w:rFonts w:ascii="Noto Serif" w:hAnsi="Noto Serif" w:cs="Noto Serif"/>
                <w:bCs/>
                <w:iCs/>
                <w:color w:val="000000"/>
                <w:sz w:val="22"/>
                <w:szCs w:val="22"/>
              </w:rPr>
              <w:t xml:space="preserve">, kontinuitet og differentiabilitet samt definition og fortolkning af differentialkvotient, </w:t>
            </w:r>
            <w:r w:rsidRPr="00AF7FC2">
              <w:rPr>
                <w:rFonts w:ascii="Noto Serif" w:hAnsi="Noto Serif" w:cs="Noto Serif"/>
                <w:iCs/>
                <w:color w:val="000000"/>
                <w:sz w:val="22"/>
                <w:szCs w:val="22"/>
              </w:rPr>
              <w:t xml:space="preserve">tangentligning, væksthastighed, differentialkvotientens sammenhæng med </w:t>
            </w:r>
            <w:proofErr w:type="spellStart"/>
            <w:r w:rsidRPr="00AF7FC2">
              <w:rPr>
                <w:rFonts w:ascii="Noto Serif" w:hAnsi="Noto Serif" w:cs="Noto Serif"/>
                <w:iCs/>
                <w:color w:val="000000"/>
                <w:sz w:val="22"/>
                <w:szCs w:val="22"/>
              </w:rPr>
              <w:t>monoto-niforhold</w:t>
            </w:r>
            <w:proofErr w:type="spellEnd"/>
            <w:r w:rsidRPr="00AF7FC2">
              <w:rPr>
                <w:rFonts w:ascii="Noto Serif" w:hAnsi="Noto Serif" w:cs="Noto Serif"/>
                <w:iCs/>
                <w:color w:val="000000"/>
                <w:sz w:val="22"/>
                <w:szCs w:val="22"/>
              </w:rPr>
              <w:t xml:space="preserve">, </w:t>
            </w:r>
            <w:proofErr w:type="spellStart"/>
            <w:r w:rsidRPr="00AF7FC2">
              <w:rPr>
                <w:rFonts w:ascii="Noto Serif" w:hAnsi="Noto Serif" w:cs="Noto Serif"/>
                <w:iCs/>
                <w:color w:val="000000"/>
                <w:sz w:val="22"/>
                <w:szCs w:val="22"/>
              </w:rPr>
              <w:t>ekstrema</w:t>
            </w:r>
            <w:proofErr w:type="spellEnd"/>
            <w:r w:rsidRPr="00AF7FC2">
              <w:rPr>
                <w:rFonts w:ascii="Noto Serif" w:hAnsi="Noto Serif" w:cs="Noto Serif"/>
                <w:iCs/>
                <w:color w:val="000000"/>
                <w:sz w:val="22"/>
                <w:szCs w:val="22"/>
              </w:rPr>
              <w:t xml:space="preserve"> og optimering</w:t>
            </w:r>
            <w:r w:rsidRPr="009D094A">
              <w:rPr>
                <w:rFonts w:ascii="Noto Serif" w:hAnsi="Noto Serif" w:cs="Noto Serif"/>
                <w:color w:val="000000"/>
                <w:sz w:val="20"/>
                <w:szCs w:val="20"/>
              </w:rPr>
              <w:t xml:space="preserve"> </w:t>
            </w:r>
          </w:p>
          <w:p w14:paraId="67866179" w14:textId="77777777" w:rsidR="009D094A" w:rsidRPr="009D094A" w:rsidRDefault="009D094A" w:rsidP="009D094A">
            <w:pPr>
              <w:autoSpaceDE w:val="0"/>
              <w:autoSpaceDN w:val="0"/>
              <w:adjustRightInd w:val="0"/>
              <w:spacing w:line="240" w:lineRule="auto"/>
              <w:rPr>
                <w:rFonts w:ascii="Times New Roman" w:hAnsi="Times New Roman"/>
              </w:rPr>
            </w:pPr>
          </w:p>
          <w:p w14:paraId="31027571" w14:textId="4C001BA2" w:rsidR="00E8141D" w:rsidRPr="001D0B81" w:rsidRDefault="009D094A" w:rsidP="009D094A">
            <w:r w:rsidRPr="00AF7FC2">
              <w:rPr>
                <w:rFonts w:ascii="Noto Serif" w:hAnsi="Noto Serif" w:cs="Noto Serif"/>
                <w:iCs/>
                <w:sz w:val="22"/>
                <w:szCs w:val="22"/>
              </w:rPr>
              <w:t>bestemmelse af den afledede funktion for lineære funktioner, polynomier, potensfunktioner</w:t>
            </w:r>
            <w:r w:rsidRPr="00AF7FC2">
              <w:rPr>
                <w:rFonts w:ascii="Noto Serif" w:hAnsi="Noto Serif" w:cs="Noto Serif"/>
                <w:bCs/>
                <w:iCs/>
                <w:sz w:val="22"/>
                <w:szCs w:val="22"/>
              </w:rPr>
              <w:t xml:space="preserve">, </w:t>
            </w:r>
            <w:r w:rsidRPr="00AF7FC2">
              <w:rPr>
                <w:rFonts w:ascii="Noto Serif" w:hAnsi="Noto Serif" w:cs="Noto Serif"/>
                <w:iCs/>
                <w:sz w:val="22"/>
                <w:szCs w:val="22"/>
              </w:rPr>
              <w:t>anvendelse af regneregler for differentiation af sum, differens samt funktion multipliceret med konstant</w:t>
            </w:r>
          </w:p>
        </w:tc>
      </w:tr>
      <w:tr w:rsidR="00E8141D" w:rsidRPr="000B64AB" w14:paraId="7BB00EA1" w14:textId="77777777" w:rsidTr="001D0B81">
        <w:tc>
          <w:tcPr>
            <w:tcW w:w="0" w:type="auto"/>
            <w:shd w:val="clear" w:color="auto" w:fill="auto"/>
          </w:tcPr>
          <w:p w14:paraId="755BD461" w14:textId="77777777" w:rsidR="00E8141D" w:rsidRPr="000B64AB" w:rsidRDefault="00E8141D" w:rsidP="001D0B81">
            <w:pPr>
              <w:rPr>
                <w:b/>
              </w:rPr>
            </w:pPr>
            <w:r>
              <w:rPr>
                <w:b/>
              </w:rPr>
              <w:t>Anvendt materiale.</w:t>
            </w:r>
          </w:p>
          <w:p w14:paraId="5EEF80DA" w14:textId="77777777" w:rsidR="00E8141D" w:rsidRPr="000B64AB" w:rsidRDefault="00E8141D" w:rsidP="001D0B81">
            <w:pPr>
              <w:rPr>
                <w:b/>
              </w:rPr>
            </w:pPr>
          </w:p>
        </w:tc>
        <w:tc>
          <w:tcPr>
            <w:tcW w:w="0" w:type="auto"/>
            <w:shd w:val="clear" w:color="auto" w:fill="auto"/>
          </w:tcPr>
          <w:p w14:paraId="252F0F87" w14:textId="77777777" w:rsidR="00E8141D" w:rsidRDefault="00E8141D" w:rsidP="001D0B81">
            <w:r>
              <w:t xml:space="preserve">Systime bog Mat B </w:t>
            </w:r>
          </w:p>
          <w:p w14:paraId="197369D7" w14:textId="41150678" w:rsidR="00E8141D" w:rsidRPr="000B64AB" w:rsidRDefault="00E8141D" w:rsidP="001D0B81">
            <w:r>
              <w:t xml:space="preserve">Kapitel </w:t>
            </w:r>
            <w:r w:rsidR="009D094A">
              <w:t>9</w:t>
            </w:r>
            <w:r>
              <w:t xml:space="preserve">. </w:t>
            </w:r>
            <w:r w:rsidR="009D094A">
              <w:t>Differentialregning</w:t>
            </w:r>
          </w:p>
        </w:tc>
      </w:tr>
      <w:tr w:rsidR="00E8141D" w:rsidRPr="000B64AB" w14:paraId="5C67F4B4" w14:textId="77777777" w:rsidTr="001D0B81">
        <w:tc>
          <w:tcPr>
            <w:tcW w:w="0" w:type="auto"/>
            <w:shd w:val="clear" w:color="auto" w:fill="auto"/>
          </w:tcPr>
          <w:p w14:paraId="2C2E392A" w14:textId="77777777" w:rsidR="00E8141D" w:rsidRPr="000B64AB" w:rsidRDefault="00E8141D" w:rsidP="001D0B81">
            <w:pPr>
              <w:rPr>
                <w:b/>
              </w:rPr>
            </w:pPr>
            <w:r>
              <w:rPr>
                <w:b/>
              </w:rPr>
              <w:t>A</w:t>
            </w:r>
            <w:r w:rsidRPr="000B64AB">
              <w:rPr>
                <w:b/>
              </w:rPr>
              <w:t>rbejdsformer</w:t>
            </w:r>
          </w:p>
        </w:tc>
        <w:tc>
          <w:tcPr>
            <w:tcW w:w="0" w:type="auto"/>
            <w:shd w:val="clear" w:color="auto" w:fill="auto"/>
          </w:tcPr>
          <w:p w14:paraId="0453D1B5" w14:textId="77777777" w:rsidR="00E8141D" w:rsidRDefault="00E8141D" w:rsidP="001D0B81">
            <w:r>
              <w:t xml:space="preserve">Klasseundervisning </w:t>
            </w:r>
          </w:p>
          <w:p w14:paraId="1EA0D13E" w14:textId="77777777" w:rsidR="00E8141D" w:rsidRDefault="00E8141D" w:rsidP="001D0B81">
            <w:r>
              <w:t xml:space="preserve">Gruppearbejde </w:t>
            </w:r>
          </w:p>
          <w:p w14:paraId="1A87EBC0" w14:textId="77777777" w:rsidR="00E8141D" w:rsidRDefault="00E8141D" w:rsidP="001D0B81">
            <w:r>
              <w:t>Fremlæggelse</w:t>
            </w:r>
          </w:p>
          <w:p w14:paraId="6B6BEF60" w14:textId="77777777" w:rsidR="00E8141D" w:rsidRPr="000B64AB" w:rsidRDefault="00E8141D" w:rsidP="001D0B81">
            <w:r>
              <w:t>Projekt</w:t>
            </w:r>
          </w:p>
          <w:p w14:paraId="26CB32C8" w14:textId="77777777" w:rsidR="00E8141D" w:rsidRPr="000B64AB" w:rsidRDefault="00E8141D" w:rsidP="001D0B81"/>
        </w:tc>
      </w:tr>
    </w:tbl>
    <w:p w14:paraId="1B237343" w14:textId="77777777" w:rsidR="00E8141D" w:rsidRDefault="00E8141D" w:rsidP="00E8141D"/>
    <w:p w14:paraId="3A098AF6" w14:textId="77777777" w:rsidR="00E8141D" w:rsidRDefault="00E8141D" w:rsidP="00E8141D"/>
    <w:p w14:paraId="3E4B2516" w14:textId="5D36795A" w:rsidR="001E3AED" w:rsidRDefault="001E3AE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7937"/>
      </w:tblGrid>
      <w:tr w:rsidR="002103A4" w:rsidRPr="001D0B81" w14:paraId="5AA2434E" w14:textId="77777777" w:rsidTr="001D0B81">
        <w:tc>
          <w:tcPr>
            <w:tcW w:w="0" w:type="auto"/>
            <w:shd w:val="clear" w:color="auto" w:fill="auto"/>
          </w:tcPr>
          <w:p w14:paraId="5ED344CA" w14:textId="4544AA3B" w:rsidR="001E3AED" w:rsidRPr="000B64AB" w:rsidRDefault="001E3AED" w:rsidP="001D0B81">
            <w:pPr>
              <w:rPr>
                <w:b/>
              </w:rPr>
            </w:pPr>
            <w:r>
              <w:rPr>
                <w:b/>
              </w:rPr>
              <w:lastRenderedPageBreak/>
              <w:t>Forløb</w:t>
            </w:r>
            <w:r w:rsidRPr="000B64AB">
              <w:rPr>
                <w:b/>
              </w:rPr>
              <w:t xml:space="preserve"> </w:t>
            </w:r>
            <w:r>
              <w:rPr>
                <w:b/>
              </w:rPr>
              <w:t>4</w:t>
            </w:r>
          </w:p>
          <w:p w14:paraId="6A02D312" w14:textId="77777777" w:rsidR="001E3AED" w:rsidRPr="000B64AB" w:rsidRDefault="001E3AED" w:rsidP="001D0B81">
            <w:pPr>
              <w:rPr>
                <w:b/>
              </w:rPr>
            </w:pPr>
          </w:p>
        </w:tc>
        <w:tc>
          <w:tcPr>
            <w:tcW w:w="0" w:type="auto"/>
            <w:shd w:val="clear" w:color="auto" w:fill="auto"/>
          </w:tcPr>
          <w:p w14:paraId="096843A4" w14:textId="694C76E3" w:rsidR="001E3AED" w:rsidRDefault="001E3AED" w:rsidP="001D0B81">
            <w:r>
              <w:t xml:space="preserve">Integralregning </w:t>
            </w:r>
          </w:p>
          <w:p w14:paraId="7FF7A5D8" w14:textId="77777777" w:rsidR="001E3AED" w:rsidRPr="001D0B81" w:rsidRDefault="001E3AED" w:rsidP="001D0B81">
            <w:pPr>
              <w:tabs>
                <w:tab w:val="left" w:pos="1836"/>
              </w:tabs>
            </w:pPr>
            <w:r>
              <w:tab/>
            </w:r>
          </w:p>
        </w:tc>
      </w:tr>
      <w:tr w:rsidR="002103A4" w:rsidRPr="000B64AB" w14:paraId="26774F1C" w14:textId="77777777" w:rsidTr="001D0B81">
        <w:tc>
          <w:tcPr>
            <w:tcW w:w="0" w:type="auto"/>
            <w:shd w:val="clear" w:color="auto" w:fill="auto"/>
          </w:tcPr>
          <w:p w14:paraId="1DFD00A6" w14:textId="77777777" w:rsidR="001E3AED" w:rsidRPr="000B64AB" w:rsidRDefault="001E3AED" w:rsidP="001D0B81">
            <w:pPr>
              <w:rPr>
                <w:b/>
              </w:rPr>
            </w:pPr>
            <w:r>
              <w:rPr>
                <w:b/>
              </w:rPr>
              <w:t xml:space="preserve"> Forløbets indhold og fokus</w:t>
            </w:r>
          </w:p>
        </w:tc>
        <w:tc>
          <w:tcPr>
            <w:tcW w:w="0" w:type="auto"/>
            <w:shd w:val="clear" w:color="auto" w:fill="auto"/>
          </w:tcPr>
          <w:p w14:paraId="2E62966A" w14:textId="4D860952" w:rsidR="001E3AED" w:rsidRDefault="002103A4" w:rsidP="001D0B81">
            <w:r>
              <w:t>Elever lærer om stamfunktionsbegreben og lærer at bruge dem til at beregne areal under en positiv funktion og af funktioner som har grafer det både ligger under og over første akse.</w:t>
            </w:r>
          </w:p>
          <w:p w14:paraId="093C0681" w14:textId="32C1B638" w:rsidR="002103A4" w:rsidRDefault="002103A4" w:rsidP="001D0B81">
            <w:r>
              <w:t xml:space="preserve">Desuden lærer de regneregler i forhold til at finde stamfunktioner. </w:t>
            </w:r>
          </w:p>
          <w:p w14:paraId="17313C5F" w14:textId="549E3628" w:rsidR="001E3AED" w:rsidRPr="000B64AB" w:rsidRDefault="001E3AED" w:rsidP="001D0B81"/>
          <w:p w14:paraId="56E5D683" w14:textId="4CC2BDE9" w:rsidR="001E3AED" w:rsidRPr="000B64AB" w:rsidRDefault="002103A4" w:rsidP="001D0B81">
            <w:r>
              <w:t>Vi afslutter forløbet med et projekt om en sø.</w:t>
            </w:r>
          </w:p>
          <w:p w14:paraId="4A633CCD" w14:textId="77777777" w:rsidR="001E3AED" w:rsidRPr="000B64AB" w:rsidRDefault="001E3AED" w:rsidP="001D0B81"/>
          <w:p w14:paraId="5C205CD0" w14:textId="77777777" w:rsidR="001E3AED" w:rsidRPr="000B64AB" w:rsidRDefault="001E3AED" w:rsidP="001D0B81"/>
          <w:p w14:paraId="60957752" w14:textId="77777777" w:rsidR="001E3AED" w:rsidRPr="000B64AB" w:rsidRDefault="001E3AED" w:rsidP="001D0B81"/>
          <w:p w14:paraId="610F63DF" w14:textId="77777777" w:rsidR="001E3AED" w:rsidRPr="000B64AB" w:rsidRDefault="001E3AED" w:rsidP="001D0B81"/>
        </w:tc>
      </w:tr>
      <w:tr w:rsidR="002103A4" w:rsidRPr="000B64AB" w14:paraId="198E3AF9" w14:textId="77777777" w:rsidTr="001D0B81">
        <w:tc>
          <w:tcPr>
            <w:tcW w:w="0" w:type="auto"/>
            <w:shd w:val="clear" w:color="auto" w:fill="auto"/>
          </w:tcPr>
          <w:p w14:paraId="4A22AAA1" w14:textId="77777777" w:rsidR="001E3AED" w:rsidRPr="000B64AB" w:rsidRDefault="001E3AED" w:rsidP="001D0B81">
            <w:pPr>
              <w:rPr>
                <w:b/>
              </w:rPr>
            </w:pPr>
            <w:r>
              <w:rPr>
                <w:b/>
              </w:rPr>
              <w:t>Faglige mål</w:t>
            </w:r>
          </w:p>
        </w:tc>
        <w:tc>
          <w:tcPr>
            <w:tcW w:w="0" w:type="auto"/>
            <w:shd w:val="clear" w:color="auto" w:fill="auto"/>
          </w:tcPr>
          <w:p w14:paraId="2EF8CAF1" w14:textId="35693A9C" w:rsidR="001E3AED" w:rsidRPr="000B64AB" w:rsidRDefault="001E3AED">
            <w:r>
              <w:t xml:space="preserve">Der var fokus på </w:t>
            </w:r>
            <w:r w:rsidR="002103A4">
              <w:t>k</w:t>
            </w:r>
            <w:r>
              <w:t xml:space="preserve">ommunikationskompetence og </w:t>
            </w:r>
            <w:proofErr w:type="spellStart"/>
            <w:r>
              <w:t>modelleringskompetense</w:t>
            </w:r>
            <w:proofErr w:type="spellEnd"/>
          </w:p>
        </w:tc>
      </w:tr>
      <w:tr w:rsidR="002103A4" w:rsidRPr="001D0B81" w14:paraId="654BD6C7" w14:textId="77777777" w:rsidTr="001D0B81">
        <w:tc>
          <w:tcPr>
            <w:tcW w:w="0" w:type="auto"/>
            <w:shd w:val="clear" w:color="auto" w:fill="auto"/>
          </w:tcPr>
          <w:p w14:paraId="00791783" w14:textId="77777777" w:rsidR="001E3AED" w:rsidRPr="000B64AB" w:rsidRDefault="001E3AED" w:rsidP="001D0B81">
            <w:pPr>
              <w:rPr>
                <w:b/>
              </w:rPr>
            </w:pPr>
            <w:r>
              <w:rPr>
                <w:b/>
              </w:rPr>
              <w:t>Kernestof</w:t>
            </w:r>
          </w:p>
        </w:tc>
        <w:tc>
          <w:tcPr>
            <w:tcW w:w="0" w:type="auto"/>
            <w:shd w:val="clear" w:color="auto" w:fill="auto"/>
          </w:tcPr>
          <w:p w14:paraId="7EED00FD" w14:textId="217311EC" w:rsidR="001E3AED" w:rsidRPr="001E3AED" w:rsidRDefault="001E3AED" w:rsidP="00AF7FC2">
            <w:pPr>
              <w:autoSpaceDE w:val="0"/>
              <w:autoSpaceDN w:val="0"/>
              <w:adjustRightInd w:val="0"/>
              <w:spacing w:line="240" w:lineRule="auto"/>
            </w:pPr>
            <w:r w:rsidRPr="00AF7FC2">
              <w:rPr>
                <w:iCs/>
                <w:sz w:val="22"/>
                <w:szCs w:val="22"/>
              </w:rPr>
              <w:t>integralregning; integrationsprøven, anvendelse af stamfunktion til bestemmelser af arealer under grafen for positive funktioner</w:t>
            </w:r>
          </w:p>
        </w:tc>
      </w:tr>
      <w:tr w:rsidR="002103A4" w:rsidRPr="000B64AB" w14:paraId="70D8675B" w14:textId="77777777" w:rsidTr="001D0B81">
        <w:tc>
          <w:tcPr>
            <w:tcW w:w="0" w:type="auto"/>
            <w:shd w:val="clear" w:color="auto" w:fill="auto"/>
          </w:tcPr>
          <w:p w14:paraId="297B8DA6" w14:textId="77777777" w:rsidR="001E3AED" w:rsidRPr="000B64AB" w:rsidRDefault="001E3AED" w:rsidP="001D0B81">
            <w:pPr>
              <w:rPr>
                <w:b/>
              </w:rPr>
            </w:pPr>
            <w:r>
              <w:rPr>
                <w:b/>
              </w:rPr>
              <w:t>Anvendt materiale.</w:t>
            </w:r>
          </w:p>
          <w:p w14:paraId="03F5EEBA" w14:textId="77777777" w:rsidR="001E3AED" w:rsidRPr="000B64AB" w:rsidRDefault="001E3AED" w:rsidP="001D0B81">
            <w:pPr>
              <w:rPr>
                <w:b/>
              </w:rPr>
            </w:pPr>
          </w:p>
        </w:tc>
        <w:tc>
          <w:tcPr>
            <w:tcW w:w="0" w:type="auto"/>
            <w:shd w:val="clear" w:color="auto" w:fill="auto"/>
          </w:tcPr>
          <w:p w14:paraId="0CD40BBF" w14:textId="77777777" w:rsidR="001E3AED" w:rsidRDefault="001E3AED" w:rsidP="001D0B81">
            <w:r>
              <w:t xml:space="preserve">Systime bog Mat B </w:t>
            </w:r>
          </w:p>
          <w:p w14:paraId="3DD35E60" w14:textId="4D1B4E73" w:rsidR="001E3AED" w:rsidRPr="000B64AB" w:rsidRDefault="001E3AED" w:rsidP="001D0B81">
            <w:r>
              <w:t xml:space="preserve">Kapitel </w:t>
            </w:r>
            <w:r w:rsidR="002103A4">
              <w:t>10</w:t>
            </w:r>
            <w:r>
              <w:t xml:space="preserve">. </w:t>
            </w:r>
            <w:r w:rsidR="002103A4">
              <w:t>Integralregning</w:t>
            </w:r>
          </w:p>
        </w:tc>
      </w:tr>
      <w:tr w:rsidR="002103A4" w:rsidRPr="000B64AB" w14:paraId="3A72A0A7" w14:textId="77777777" w:rsidTr="001D0B81">
        <w:tc>
          <w:tcPr>
            <w:tcW w:w="0" w:type="auto"/>
            <w:shd w:val="clear" w:color="auto" w:fill="auto"/>
          </w:tcPr>
          <w:p w14:paraId="39021023" w14:textId="77777777" w:rsidR="001E3AED" w:rsidRPr="000B64AB" w:rsidRDefault="001E3AED" w:rsidP="001D0B81">
            <w:pPr>
              <w:rPr>
                <w:b/>
              </w:rPr>
            </w:pPr>
            <w:r>
              <w:rPr>
                <w:b/>
              </w:rPr>
              <w:t>A</w:t>
            </w:r>
            <w:r w:rsidRPr="000B64AB">
              <w:rPr>
                <w:b/>
              </w:rPr>
              <w:t>rbejdsformer</w:t>
            </w:r>
          </w:p>
        </w:tc>
        <w:tc>
          <w:tcPr>
            <w:tcW w:w="0" w:type="auto"/>
            <w:shd w:val="clear" w:color="auto" w:fill="auto"/>
          </w:tcPr>
          <w:p w14:paraId="1F31CEC8" w14:textId="77777777" w:rsidR="001E3AED" w:rsidRDefault="001E3AED" w:rsidP="001D0B81">
            <w:r>
              <w:t xml:space="preserve">Klasseundervisning </w:t>
            </w:r>
          </w:p>
          <w:p w14:paraId="54D68DBF" w14:textId="77777777" w:rsidR="001E3AED" w:rsidRDefault="001E3AED" w:rsidP="001D0B81">
            <w:r>
              <w:t xml:space="preserve">Gruppearbejde </w:t>
            </w:r>
          </w:p>
          <w:p w14:paraId="4608AFFA" w14:textId="77777777" w:rsidR="001E3AED" w:rsidRDefault="001E3AED" w:rsidP="001D0B81">
            <w:r>
              <w:t>Fremlæggelse</w:t>
            </w:r>
          </w:p>
          <w:p w14:paraId="5653F09F" w14:textId="77777777" w:rsidR="001E3AED" w:rsidRPr="000B64AB" w:rsidRDefault="001E3AED" w:rsidP="001D0B81">
            <w:r>
              <w:t>Projekt</w:t>
            </w:r>
          </w:p>
          <w:p w14:paraId="6D42E5B1" w14:textId="77777777" w:rsidR="001E3AED" w:rsidRPr="000B64AB" w:rsidRDefault="001E3AED" w:rsidP="001D0B81"/>
        </w:tc>
      </w:tr>
    </w:tbl>
    <w:p w14:paraId="60E1AD6E" w14:textId="77777777" w:rsidR="001E3AED" w:rsidRPr="000B64AB" w:rsidRDefault="001E3AED" w:rsidP="00F431D1"/>
    <w:sectPr w:rsidR="001E3AED" w:rsidRPr="000B64AB" w:rsidSect="00235BD9">
      <w:headerReference w:type="default" r:id="rId9"/>
      <w:footerReference w:type="even" r:id="rId10"/>
      <w:footerReference w:type="default" r:id="rId11"/>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5874" w14:textId="77777777" w:rsidR="00EF71E1" w:rsidRDefault="00EF71E1">
      <w:r>
        <w:separator/>
      </w:r>
    </w:p>
  </w:endnote>
  <w:endnote w:type="continuationSeparator" w:id="0">
    <w:p w14:paraId="333C10A5" w14:textId="77777777" w:rsidR="00EF71E1" w:rsidRDefault="00EF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altName w:val="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E75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CA62" w14:textId="0ABF1CA9"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600ADD">
      <w:rPr>
        <w:noProof/>
        <w:sz w:val="20"/>
        <w:szCs w:val="20"/>
      </w:rPr>
      <w:t>1</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600ADD">
      <w:rPr>
        <w:noProof/>
        <w:sz w:val="20"/>
        <w:szCs w:val="20"/>
      </w:rPr>
      <w:t>4</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1575" w14:textId="77777777" w:rsidR="00EF71E1" w:rsidRDefault="00EF71E1">
      <w:r>
        <w:separator/>
      </w:r>
    </w:p>
  </w:footnote>
  <w:footnote w:type="continuationSeparator" w:id="0">
    <w:p w14:paraId="08D16551" w14:textId="77777777" w:rsidR="00EF71E1" w:rsidRDefault="00EF7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29EF" w14:textId="77777777" w:rsidR="009969BF" w:rsidRDefault="009969BF" w:rsidP="00964817">
    <w:pPr>
      <w:pStyle w:val="Default"/>
    </w:pPr>
  </w:p>
  <w:p w14:paraId="36D6B07C"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874268351">
    <w:abstractNumId w:val="10"/>
  </w:num>
  <w:num w:numId="2" w16cid:durableId="92556652">
    <w:abstractNumId w:val="9"/>
  </w:num>
  <w:num w:numId="3" w16cid:durableId="876507051">
    <w:abstractNumId w:val="7"/>
  </w:num>
  <w:num w:numId="4" w16cid:durableId="155340647">
    <w:abstractNumId w:val="6"/>
  </w:num>
  <w:num w:numId="5" w16cid:durableId="633800082">
    <w:abstractNumId w:val="5"/>
  </w:num>
  <w:num w:numId="6" w16cid:durableId="1830516418">
    <w:abstractNumId w:val="4"/>
  </w:num>
  <w:num w:numId="7" w16cid:durableId="1747877792">
    <w:abstractNumId w:val="8"/>
  </w:num>
  <w:num w:numId="8" w16cid:durableId="737943018">
    <w:abstractNumId w:val="3"/>
  </w:num>
  <w:num w:numId="9" w16cid:durableId="674847592">
    <w:abstractNumId w:val="2"/>
  </w:num>
  <w:num w:numId="10" w16cid:durableId="1359310141">
    <w:abstractNumId w:val="1"/>
  </w:num>
  <w:num w:numId="11" w16cid:durableId="79475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20746"/>
    <w:rsid w:val="0007120B"/>
    <w:rsid w:val="00075256"/>
    <w:rsid w:val="00091541"/>
    <w:rsid w:val="000B3E69"/>
    <w:rsid w:val="000B4186"/>
    <w:rsid w:val="000B64AB"/>
    <w:rsid w:val="000C51B0"/>
    <w:rsid w:val="00102A2C"/>
    <w:rsid w:val="001113E4"/>
    <w:rsid w:val="00122521"/>
    <w:rsid w:val="0014225B"/>
    <w:rsid w:val="00157C51"/>
    <w:rsid w:val="001E19BD"/>
    <w:rsid w:val="001E3AED"/>
    <w:rsid w:val="001F2A1F"/>
    <w:rsid w:val="002103A4"/>
    <w:rsid w:val="00215888"/>
    <w:rsid w:val="002241E9"/>
    <w:rsid w:val="00235BD9"/>
    <w:rsid w:val="00237235"/>
    <w:rsid w:val="00257462"/>
    <w:rsid w:val="00266176"/>
    <w:rsid w:val="002B5069"/>
    <w:rsid w:val="002B7157"/>
    <w:rsid w:val="002E736F"/>
    <w:rsid w:val="002F5059"/>
    <w:rsid w:val="003D10B1"/>
    <w:rsid w:val="003F3F0B"/>
    <w:rsid w:val="00451E03"/>
    <w:rsid w:val="00452279"/>
    <w:rsid w:val="0047545E"/>
    <w:rsid w:val="00477320"/>
    <w:rsid w:val="004A5154"/>
    <w:rsid w:val="004B4443"/>
    <w:rsid w:val="004D5898"/>
    <w:rsid w:val="004E5E22"/>
    <w:rsid w:val="005437DE"/>
    <w:rsid w:val="0055612E"/>
    <w:rsid w:val="005E0E26"/>
    <w:rsid w:val="005E1E46"/>
    <w:rsid w:val="00600ADD"/>
    <w:rsid w:val="00610880"/>
    <w:rsid w:val="006128BC"/>
    <w:rsid w:val="00625633"/>
    <w:rsid w:val="006640FD"/>
    <w:rsid w:val="006749D4"/>
    <w:rsid w:val="00690A7B"/>
    <w:rsid w:val="007104AC"/>
    <w:rsid w:val="007128FC"/>
    <w:rsid w:val="00730015"/>
    <w:rsid w:val="00753268"/>
    <w:rsid w:val="00764D24"/>
    <w:rsid w:val="00785DB8"/>
    <w:rsid w:val="007C0CB2"/>
    <w:rsid w:val="008A724E"/>
    <w:rsid w:val="008B75EF"/>
    <w:rsid w:val="008D6FCA"/>
    <w:rsid w:val="008E44C3"/>
    <w:rsid w:val="00920032"/>
    <w:rsid w:val="0094366B"/>
    <w:rsid w:val="009630F9"/>
    <w:rsid w:val="00964817"/>
    <w:rsid w:val="0099453C"/>
    <w:rsid w:val="009969BF"/>
    <w:rsid w:val="009C1803"/>
    <w:rsid w:val="009D094A"/>
    <w:rsid w:val="009F2069"/>
    <w:rsid w:val="00A3548F"/>
    <w:rsid w:val="00A52C01"/>
    <w:rsid w:val="00A8063D"/>
    <w:rsid w:val="00A9456E"/>
    <w:rsid w:val="00AF7FC2"/>
    <w:rsid w:val="00B42DC1"/>
    <w:rsid w:val="00B5697B"/>
    <w:rsid w:val="00B5782E"/>
    <w:rsid w:val="00B748EA"/>
    <w:rsid w:val="00BB22F1"/>
    <w:rsid w:val="00BC784D"/>
    <w:rsid w:val="00C15D04"/>
    <w:rsid w:val="00C3763B"/>
    <w:rsid w:val="00C52FD9"/>
    <w:rsid w:val="00CC32F5"/>
    <w:rsid w:val="00D302F8"/>
    <w:rsid w:val="00D614A5"/>
    <w:rsid w:val="00D63855"/>
    <w:rsid w:val="00D64273"/>
    <w:rsid w:val="00D869EC"/>
    <w:rsid w:val="00DB03B4"/>
    <w:rsid w:val="00E2088E"/>
    <w:rsid w:val="00E722F4"/>
    <w:rsid w:val="00E8141D"/>
    <w:rsid w:val="00EA0DA2"/>
    <w:rsid w:val="00EA6BD9"/>
    <w:rsid w:val="00EB1C94"/>
    <w:rsid w:val="00EB6AFC"/>
    <w:rsid w:val="00EC649D"/>
    <w:rsid w:val="00EE0DDC"/>
    <w:rsid w:val="00EF71E1"/>
    <w:rsid w:val="00F431D1"/>
    <w:rsid w:val="00FF2719"/>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D7928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ccessibilityAssistantData><![CDATA[{"Data":{}}]]></AccessibilityAssistantData>
</file>

<file path=customXml/itemProps1.xml><?xml version="1.0" encoding="utf-8"?>
<ds:datastoreItem xmlns:ds="http://schemas.openxmlformats.org/officeDocument/2006/customXml" ds:itemID="{80FAA397-D6C4-4700-A3C1-D561C422859B}">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442</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Merethe Lyck Nielsen</cp:lastModifiedBy>
  <cp:revision>6</cp:revision>
  <cp:lastPrinted>2005-10-17T13:54:00Z</cp:lastPrinted>
  <dcterms:created xsi:type="dcterms:W3CDTF">2023-01-19T11:15:00Z</dcterms:created>
  <dcterms:modified xsi:type="dcterms:W3CDTF">2023-01-24T13:01:00Z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